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E1F" w:rsidRDefault="00EE3E1F" w:rsidP="00EE3E1F">
      <w:pPr>
        <w:jc w:val="center"/>
        <w:rPr>
          <w:lang w:val="bg-BG"/>
        </w:rPr>
      </w:pPr>
      <w:r>
        <w:rPr>
          <w:lang w:val="en-US"/>
        </w:rPr>
        <w:t>РАБОТА С</w:t>
      </w:r>
      <w:r>
        <w:rPr>
          <w:lang w:val="bg-BG"/>
        </w:rPr>
        <w:t xml:space="preserve"> </w:t>
      </w:r>
      <w:r>
        <w:rPr>
          <w:lang w:val="en-US"/>
        </w:rPr>
        <w:t>ВИДЕ</w:t>
      </w:r>
      <w:r>
        <w:rPr>
          <w:lang w:val="bg-BG"/>
        </w:rPr>
        <w:t>О</w:t>
      </w:r>
      <w:r>
        <w:rPr>
          <w:lang w:val="en-US"/>
        </w:rPr>
        <w:t>ДИСПЛЕЙ</w:t>
      </w:r>
    </w:p>
    <w:p w:rsidR="00EE3E1F" w:rsidRPr="00EE3E1F" w:rsidRDefault="00EE3E1F" w:rsidP="00EE3E1F">
      <w:pPr>
        <w:jc w:val="center"/>
        <w:rPr>
          <w:lang w:val="bg-BG"/>
        </w:rPr>
      </w:pPr>
    </w:p>
    <w:p w:rsidR="00E319FC" w:rsidRDefault="00EE3E1F">
      <w:pPr>
        <w:rPr>
          <w:lang w:val="en-US"/>
        </w:rPr>
      </w:pPr>
      <w:proofErr w:type="spellStart"/>
      <w:r>
        <w:t>Видеодисплеите</w:t>
      </w:r>
      <w:proofErr w:type="spellEnd"/>
      <w:r>
        <w:t xml:space="preserve"> (</w:t>
      </w:r>
      <w:proofErr w:type="spellStart"/>
      <w:r>
        <w:t>мониторите</w:t>
      </w:r>
      <w:proofErr w:type="spellEnd"/>
      <w:r>
        <w:t xml:space="preserve">) </w:t>
      </w:r>
      <w:proofErr w:type="spellStart"/>
      <w:r>
        <w:t>са</w:t>
      </w:r>
      <w:proofErr w:type="spellEnd"/>
      <w:r>
        <w:t xml:space="preserve"> част от </w:t>
      </w:r>
      <w:proofErr w:type="spellStart"/>
      <w:r>
        <w:t>ежедневието</w:t>
      </w:r>
      <w:proofErr w:type="spellEnd"/>
      <w:r>
        <w:t xml:space="preserve"> на </w:t>
      </w:r>
      <w:proofErr w:type="spellStart"/>
      <w:r>
        <w:t>съвременния</w:t>
      </w:r>
      <w:proofErr w:type="spellEnd"/>
      <w:r>
        <w:t xml:space="preserve"> </w:t>
      </w:r>
      <w:proofErr w:type="spellStart"/>
      <w:r>
        <w:t>човек</w:t>
      </w:r>
      <w:proofErr w:type="spellEnd"/>
      <w:r>
        <w:t xml:space="preserve">. Много </w:t>
      </w:r>
      <w:proofErr w:type="spellStart"/>
      <w:r>
        <w:t>професии</w:t>
      </w:r>
      <w:proofErr w:type="spellEnd"/>
      <w:r>
        <w:t xml:space="preserve"> вече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немислими</w:t>
      </w:r>
      <w:proofErr w:type="spellEnd"/>
      <w:r>
        <w:t xml:space="preserve"> без </w:t>
      </w:r>
      <w:proofErr w:type="spellStart"/>
      <w:r>
        <w:t>тяхното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. </w:t>
      </w:r>
      <w:proofErr w:type="spellStart"/>
      <w:r w:rsidR="001A0AF2">
        <w:t>Многобройни</w:t>
      </w:r>
      <w:proofErr w:type="spellEnd"/>
      <w:r w:rsidR="001A0AF2">
        <w:t xml:space="preserve"> </w:t>
      </w:r>
      <w:proofErr w:type="spellStart"/>
      <w:r w:rsidR="001A0AF2">
        <w:t>чуждестранни</w:t>
      </w:r>
      <w:proofErr w:type="spellEnd"/>
      <w:r w:rsidR="001A0AF2">
        <w:t xml:space="preserve"> </w:t>
      </w:r>
      <w:proofErr w:type="spellStart"/>
      <w:r w:rsidR="001A0AF2">
        <w:t>изследвания</w:t>
      </w:r>
      <w:proofErr w:type="spellEnd"/>
      <w:r w:rsidR="001A0AF2">
        <w:t xml:space="preserve">, </w:t>
      </w:r>
      <w:proofErr w:type="spellStart"/>
      <w:r w:rsidR="001A0AF2">
        <w:t>както</w:t>
      </w:r>
      <w:proofErr w:type="spellEnd"/>
      <w:r w:rsidR="001A0AF2">
        <w:t xml:space="preserve"> и наши проучвания показват, че работещите с видеодисплей</w:t>
      </w:r>
      <w:r w:rsidR="001A0AF2" w:rsidRPr="001A0AF2">
        <w:t xml:space="preserve"> </w:t>
      </w:r>
      <w:r w:rsidR="001A0AF2">
        <w:t xml:space="preserve">все още не са достатъчно </w:t>
      </w:r>
      <w:proofErr w:type="gramStart"/>
      <w:r w:rsidR="001A0AF2">
        <w:t>добре</w:t>
      </w:r>
      <w:proofErr w:type="gramEnd"/>
      <w:r w:rsidR="001A0AF2">
        <w:t xml:space="preserve"> запознати с влиянието на информатизирания труд върху човешкото здраве. Това е повод в редица случаи за погрешни заключения, необосновани опасения или за неглежиране на мерките необходими за организиране на работни места</w:t>
      </w:r>
      <w:r w:rsidR="006166F7" w:rsidRPr="006166F7">
        <w:t xml:space="preserve"> </w:t>
      </w:r>
      <w:r w:rsidR="001A0AF2">
        <w:t xml:space="preserve"> </w:t>
      </w:r>
      <w:proofErr w:type="gramStart"/>
      <w:r w:rsidR="001A0AF2">
        <w:t>с</w:t>
      </w:r>
      <w:proofErr w:type="gramEnd"/>
      <w:r w:rsidR="001A0AF2">
        <w:t xml:space="preserve"> ползване на видеодисплей. </w:t>
      </w:r>
      <w:r w:rsidR="001A0AF2">
        <w:br/>
        <w:t>Целесъобразно е видеодисплеите да бъдат разглеждани във всички технически измерения - компютри, радиолокатори, телевизори, осцилографи и други видове дис</w:t>
      </w:r>
      <w:r w:rsidR="00332B7E">
        <w:t>плеи с различно предназначение</w:t>
      </w:r>
      <w:proofErr w:type="gramStart"/>
      <w:r w:rsidR="00332B7E">
        <w:t>.</w:t>
      </w:r>
      <w:r w:rsidR="001A0AF2">
        <w:t>Р</w:t>
      </w:r>
      <w:proofErr w:type="gramEnd"/>
      <w:r w:rsidR="001A0AF2">
        <w:t>едица медицински изследвания показват вредното въздействие на старите поколения видеодисплеи: меко рентгеново излъчване, радиоизлъчвания, постоянни електрически и магнитни полета и някои от особеностите на оптичното излъчване във видимия спектър. Системните научни изследвания позволиха на конструкторите да реализират нови поколения видеодисплеи, при които вредното излъчване е сведено под допустимите от стандартите санитарно-хигиенни норми. Преминаването към течно-кристални видеодисплеи према</w:t>
      </w:r>
      <w:r w:rsidR="00332B7E">
        <w:t xml:space="preserve">хва </w:t>
      </w:r>
      <w:proofErr w:type="spellStart"/>
      <w:r w:rsidR="00332B7E">
        <w:t>напълно</w:t>
      </w:r>
      <w:proofErr w:type="spellEnd"/>
      <w:r w:rsidR="00332B7E">
        <w:t xml:space="preserve"> риска от </w:t>
      </w:r>
      <w:proofErr w:type="spellStart"/>
      <w:r w:rsidR="00332B7E">
        <w:t>облъчване</w:t>
      </w:r>
      <w:proofErr w:type="gramStart"/>
      <w:r w:rsidR="00332B7E">
        <w:t>.</w:t>
      </w:r>
      <w:r w:rsidR="001A0AF2">
        <w:t>С</w:t>
      </w:r>
      <w:proofErr w:type="gramEnd"/>
      <w:r w:rsidR="001A0AF2">
        <w:t>ветовната</w:t>
      </w:r>
      <w:proofErr w:type="spellEnd"/>
      <w:r w:rsidR="001A0AF2">
        <w:t xml:space="preserve"> практика и </w:t>
      </w:r>
      <w:proofErr w:type="spellStart"/>
      <w:r w:rsidR="001A0AF2">
        <w:t>изследвания</w:t>
      </w:r>
      <w:proofErr w:type="spellEnd"/>
      <w:r w:rsidR="001A0AF2">
        <w:t xml:space="preserve"> показват, че работата с видеодисплей е съпътствана от главоболие, безсъние, зрителен дискомфорт, болки в очите, раменете, гърба и кръста. Особено чести са оплакванията от проблеми в очите. Зрителната умора настъпва още на втория работен час и се проявява като тежест, парене, глождене, зачервяване на очите, сълзене, понякога неясно виждане, главоболие, чувство за тревожност - симптоми, които се засилват в края на работния ден. Причините за тези оплаквания са многобройни и комплексни:</w:t>
      </w:r>
      <w:r w:rsidR="001A0AF2">
        <w:br/>
        <w:t xml:space="preserve">- вертикалният начин на представяне на информацията налага широко отваряне на очната цепка, което е причина за по-бързото изсъхване на слъзния филм върху роговицата и води </w:t>
      </w:r>
      <w:proofErr w:type="gramStart"/>
      <w:r w:rsidR="001A0AF2">
        <w:t>до</w:t>
      </w:r>
      <w:proofErr w:type="gramEnd"/>
      <w:r w:rsidR="001A0AF2">
        <w:t xml:space="preserve"> симптомите на зрителен дискомфорт;</w:t>
      </w:r>
      <w:r w:rsidR="001A0AF2">
        <w:br/>
        <w:t xml:space="preserve">- присъствието на няколко цвята върху екрана, най-вече червен и син едновременно води до </w:t>
      </w:r>
      <w:proofErr w:type="spellStart"/>
      <w:r w:rsidR="001A0AF2">
        <w:t>допъл</w:t>
      </w:r>
      <w:r w:rsidR="00332B7E">
        <w:t>нително</w:t>
      </w:r>
      <w:proofErr w:type="spellEnd"/>
      <w:r w:rsidR="00332B7E">
        <w:t xml:space="preserve"> </w:t>
      </w:r>
      <w:proofErr w:type="spellStart"/>
      <w:r w:rsidR="00332B7E">
        <w:t>натоварване</w:t>
      </w:r>
      <w:proofErr w:type="spellEnd"/>
      <w:r w:rsidR="00332B7E">
        <w:t xml:space="preserve"> на </w:t>
      </w:r>
      <w:proofErr w:type="spellStart"/>
      <w:r w:rsidR="00332B7E">
        <w:t>окото</w:t>
      </w:r>
      <w:proofErr w:type="gramStart"/>
      <w:r w:rsidR="00332B7E">
        <w:t>;</w:t>
      </w:r>
      <w:r w:rsidR="001A0AF2">
        <w:t>т</w:t>
      </w:r>
      <w:proofErr w:type="gramEnd"/>
      <w:r w:rsidR="001A0AF2">
        <w:t>ежестта</w:t>
      </w:r>
      <w:proofErr w:type="spellEnd"/>
      <w:r w:rsidR="001A0AF2">
        <w:t xml:space="preserve"> на </w:t>
      </w:r>
      <w:proofErr w:type="spellStart"/>
      <w:r w:rsidR="001A0AF2">
        <w:t>симптомите</w:t>
      </w:r>
      <w:proofErr w:type="spellEnd"/>
      <w:r w:rsidR="001A0AF2">
        <w:t xml:space="preserve"> на зрителна умора зависят от продължителността на гледане на екрана, възрастта на оператора, типът зрителна задача.</w:t>
      </w:r>
    </w:p>
    <w:p w:rsidR="00EE3E1F" w:rsidRDefault="00E319FC">
      <w:pPr>
        <w:rPr>
          <w:lang w:val="bg-BG"/>
        </w:rPr>
      </w:pPr>
      <w:r>
        <w:t xml:space="preserve">Редица изследвания на системата видеодисплей-оператор показват завишено количество приета и обработена информация от зрителната система </w:t>
      </w:r>
      <w:proofErr w:type="gramStart"/>
      <w:r>
        <w:t>при</w:t>
      </w:r>
      <w:proofErr w:type="gramEnd"/>
      <w:r>
        <w:t xml:space="preserve"> работа с видеодисплей. Това количество информация достига до 70 bit/s, докато </w:t>
      </w:r>
      <w:proofErr w:type="gramStart"/>
      <w:r>
        <w:t>при</w:t>
      </w:r>
      <w:proofErr w:type="gramEnd"/>
      <w:r>
        <w:t xml:space="preserve"> традиционна зрителна дейност, например четене на книга същото е едва 30-40 bit/s. Това натоварва значително по-силно зрителната система и често надвишава компенсаторните й възможности. </w:t>
      </w:r>
      <w:r w:rsidR="001A0AF2">
        <w:t xml:space="preserve">Комплексът от оплаквания, които възникват по време на работа с компютър, вече се разглеждат като самостоятелна нозологична единица (диагноза) - </w:t>
      </w:r>
      <w:proofErr w:type="spellStart"/>
      <w:r w:rsidR="001A0AF2">
        <w:t>очен</w:t>
      </w:r>
      <w:proofErr w:type="spellEnd"/>
      <w:r w:rsidR="001A0AF2">
        <w:t xml:space="preserve"> </w:t>
      </w:r>
      <w:proofErr w:type="spellStart"/>
      <w:r w:rsidR="001A0AF2">
        <w:t>компютърен</w:t>
      </w:r>
      <w:proofErr w:type="spellEnd"/>
      <w:r w:rsidR="001A0AF2">
        <w:t xml:space="preserve"> с</w:t>
      </w:r>
      <w:r w:rsidR="00332B7E">
        <w:t>индром (ОКС).</w:t>
      </w:r>
      <w:r w:rsidR="001A0AF2">
        <w:t>Важно е да се отбележи, че въпреки изразената зрителна умора, няма данни, работата с видеодисплей да предизвиква болестни изменения в очите, като катаракта</w:t>
      </w:r>
      <w:r w:rsidR="00332B7E">
        <w:t xml:space="preserve">, увеличено очно налягане и </w:t>
      </w:r>
      <w:proofErr w:type="spellStart"/>
      <w:r w:rsidR="00332B7E">
        <w:t>др</w:t>
      </w:r>
      <w:proofErr w:type="gramStart"/>
      <w:r w:rsidR="00332B7E">
        <w:t>.</w:t>
      </w:r>
      <w:r w:rsidR="001A0AF2">
        <w:t>Ч</w:t>
      </w:r>
      <w:proofErr w:type="gramEnd"/>
      <w:r w:rsidR="001A0AF2">
        <w:t>естата</w:t>
      </w:r>
      <w:proofErr w:type="spellEnd"/>
      <w:r w:rsidR="001A0AF2">
        <w:t xml:space="preserve"> проява на зрителна умора при работа с видеодисплей налага вземането на бързи и решителни мерки за нейното намаляване и отстраняване. </w:t>
      </w:r>
      <w:r>
        <w:t>ефективна релакс</w:t>
      </w:r>
      <w:r w:rsidR="0088501E">
        <w:t xml:space="preserve">ация и системно </w:t>
      </w:r>
      <w:proofErr w:type="spellStart"/>
      <w:r w:rsidR="0088501E">
        <w:t>възстановяване</w:t>
      </w:r>
      <w:proofErr w:type="spellEnd"/>
      <w:r w:rsidR="0088501E">
        <w:t>.</w:t>
      </w:r>
      <w:r w:rsidR="001A0AF2">
        <w:t xml:space="preserve">. Проучвания показват, че </w:t>
      </w:r>
      <w:proofErr w:type="gramStart"/>
      <w:r w:rsidR="001A0AF2">
        <w:t>при</w:t>
      </w:r>
      <w:proofErr w:type="gramEnd"/>
      <w:r w:rsidR="001A0AF2">
        <w:t xml:space="preserve"> работа с </w:t>
      </w:r>
      <w:r w:rsidR="001A0AF2">
        <w:lastRenderedPageBreak/>
        <w:t xml:space="preserve">видеодисплей, оплакванията от главоболие, безсъние, зрителен дискомфорт, болки в ръцете, раменете, гърба и кръста са много често явление. Особено </w:t>
      </w:r>
      <w:r w:rsidR="00332B7E">
        <w:t xml:space="preserve">чести </w:t>
      </w:r>
      <w:proofErr w:type="spellStart"/>
      <w:r w:rsidR="00332B7E">
        <w:t>са</w:t>
      </w:r>
      <w:proofErr w:type="spellEnd"/>
      <w:r w:rsidR="00332B7E">
        <w:t xml:space="preserve"> </w:t>
      </w:r>
      <w:proofErr w:type="spellStart"/>
      <w:r w:rsidR="00332B7E">
        <w:t>оплакванията</w:t>
      </w:r>
      <w:proofErr w:type="spellEnd"/>
      <w:r w:rsidR="00332B7E">
        <w:t xml:space="preserve"> от </w:t>
      </w:r>
      <w:proofErr w:type="spellStart"/>
      <w:r w:rsidR="00332B7E">
        <w:t>очите</w:t>
      </w:r>
      <w:proofErr w:type="gramStart"/>
      <w:r w:rsidR="00332B7E">
        <w:t>.</w:t>
      </w:r>
      <w:r w:rsidR="001A0AF2">
        <w:t>З</w:t>
      </w:r>
      <w:proofErr w:type="gramEnd"/>
      <w:r w:rsidR="001A0AF2">
        <w:t>рителната</w:t>
      </w:r>
      <w:proofErr w:type="spellEnd"/>
      <w:r w:rsidR="001A0AF2">
        <w:t xml:space="preserve"> умора </w:t>
      </w:r>
      <w:proofErr w:type="spellStart"/>
      <w:r w:rsidR="001A0AF2">
        <w:t>настъпва</w:t>
      </w:r>
      <w:proofErr w:type="spellEnd"/>
      <w:r w:rsidR="001A0AF2">
        <w:t xml:space="preserve"> </w:t>
      </w:r>
      <w:proofErr w:type="spellStart"/>
      <w:r w:rsidR="001A0AF2">
        <w:t>още</w:t>
      </w:r>
      <w:proofErr w:type="spellEnd"/>
      <w:r w:rsidR="001A0AF2">
        <w:t xml:space="preserve"> на втория работен час. Тя се проявява най-често с тежест и зачервяване на очите, чувство на парене и глождене, понякога неясно виждане, главоболие - симптоми, които се засилват в края на работния ден, а понякога остават до късно вечерта.</w:t>
      </w:r>
      <w:r w:rsidR="001A0AF2">
        <w:br/>
        <w:t>В редица случаи данни за настъпила зрителна умора (в края на работния ден) показват 75-80% от работещите с видеодисплей, процент много по-висок в сравнение с други професии.</w:t>
      </w:r>
      <w:r w:rsidR="001A0AF2">
        <w:br/>
        <w:t xml:space="preserve">Проучванията показват, че тежестта на симптомите на зрителна умора зависят от продължителността на гледане в екрана, типът зрителна задача, характеристиките </w:t>
      </w:r>
      <w:proofErr w:type="gramStart"/>
      <w:r w:rsidR="001A0AF2">
        <w:t>на</w:t>
      </w:r>
      <w:proofErr w:type="gramEnd"/>
      <w:r w:rsidR="001A0AF2">
        <w:t xml:space="preserve"> монитора, осветеността на работното място. Оплакванията се засилват при оператори над 40 год</w:t>
      </w:r>
      <w:proofErr w:type="gramStart"/>
      <w:r w:rsidR="001A0AF2">
        <w:t xml:space="preserve">., </w:t>
      </w:r>
      <w:proofErr w:type="gramEnd"/>
      <w:r w:rsidR="001A0AF2">
        <w:t>когато започват и възрастовите изменения в зрението. Ефектът “уморени очи” може да е нещо много повече от отслабване на зрението, може да е неспособността на двете очи да работят заедно.</w:t>
      </w:r>
      <w:r w:rsidR="001A0AF2">
        <w:br/>
        <w:t xml:space="preserve">Голямата ангажираност на зрителната система </w:t>
      </w:r>
      <w:proofErr w:type="gramStart"/>
      <w:r w:rsidR="001A0AF2">
        <w:t>при</w:t>
      </w:r>
      <w:proofErr w:type="gramEnd"/>
      <w:r w:rsidR="001A0AF2">
        <w:t xml:space="preserve"> работа с видеодисплей и наличието на постоянни симптоми на зрителна умора е наложило търсенето на средства за повлияване на тези оплаквания - за трениране на очите с цел премахване на умората и стабилизиране на зрението.</w:t>
      </w:r>
      <w:r w:rsidR="001A0AF2">
        <w:br/>
        <w:t xml:space="preserve">Известни са различни подходи и техники за преодоляване на очните проблеми по естествен начин и за поддържане </w:t>
      </w:r>
      <w:proofErr w:type="gramStart"/>
      <w:r w:rsidR="001A0AF2">
        <w:t>на</w:t>
      </w:r>
      <w:proofErr w:type="gramEnd"/>
      <w:r w:rsidR="001A0AF2">
        <w:t xml:space="preserve"> добра зрителна способност. Чрез практикуване на тези зрителни техники се получава по-ясна представа </w:t>
      </w:r>
      <w:proofErr w:type="gramStart"/>
      <w:r w:rsidR="001A0AF2">
        <w:t>за</w:t>
      </w:r>
      <w:proofErr w:type="gramEnd"/>
      <w:r w:rsidR="001A0AF2">
        <w:t xml:space="preserve"> начина, по който работят </w:t>
      </w:r>
      <w:proofErr w:type="spellStart"/>
      <w:r w:rsidR="001A0AF2">
        <w:t>очите</w:t>
      </w:r>
      <w:proofErr w:type="spellEnd"/>
      <w:r w:rsidR="001A0AF2">
        <w:t xml:space="preserve"> и </w:t>
      </w:r>
      <w:r w:rsidR="0088501E">
        <w:t xml:space="preserve">за </w:t>
      </w:r>
      <w:proofErr w:type="spellStart"/>
      <w:r w:rsidR="0088501E">
        <w:t>цялостния</w:t>
      </w:r>
      <w:proofErr w:type="spellEnd"/>
      <w:r w:rsidR="0088501E">
        <w:t xml:space="preserve"> </w:t>
      </w:r>
      <w:proofErr w:type="spellStart"/>
      <w:r w:rsidR="0088501E">
        <w:t>процес</w:t>
      </w:r>
      <w:proofErr w:type="spellEnd"/>
      <w:r w:rsidR="0088501E">
        <w:t xml:space="preserve"> на </w:t>
      </w:r>
      <w:proofErr w:type="spellStart"/>
      <w:r w:rsidR="0088501E">
        <w:t>виждане</w:t>
      </w:r>
      <w:proofErr w:type="spellEnd"/>
      <w:r w:rsidR="0088501E">
        <w:t>.</w:t>
      </w:r>
      <w:r w:rsidR="001A0AF2">
        <w:br/>
      </w:r>
      <w:proofErr w:type="spellStart"/>
      <w:r w:rsidR="001A0AF2">
        <w:t>Според</w:t>
      </w:r>
      <w:proofErr w:type="spellEnd"/>
      <w:r w:rsidR="001A0AF2">
        <w:t xml:space="preserve"> </w:t>
      </w:r>
      <w:proofErr w:type="spellStart"/>
      <w:r w:rsidR="001A0AF2">
        <w:t>изискванията</w:t>
      </w:r>
      <w:proofErr w:type="spellEnd"/>
      <w:r w:rsidR="001A0AF2">
        <w:t xml:space="preserve"> на </w:t>
      </w:r>
      <w:proofErr w:type="spellStart"/>
      <w:r w:rsidR="001A0AF2">
        <w:t>Наредбата</w:t>
      </w:r>
      <w:proofErr w:type="spellEnd"/>
      <w:r w:rsidR="001A0AF2">
        <w:t xml:space="preserve"> за </w:t>
      </w:r>
      <w:proofErr w:type="spellStart"/>
      <w:r w:rsidR="001A0AF2">
        <w:t>минималните</w:t>
      </w:r>
      <w:proofErr w:type="spellEnd"/>
      <w:r w:rsidR="001A0AF2">
        <w:t xml:space="preserve"> </w:t>
      </w:r>
      <w:proofErr w:type="spellStart"/>
      <w:r w:rsidR="001A0AF2">
        <w:t>изисквания</w:t>
      </w:r>
      <w:proofErr w:type="spellEnd"/>
      <w:r w:rsidR="001A0AF2">
        <w:t xml:space="preserve"> за </w:t>
      </w:r>
      <w:proofErr w:type="spellStart"/>
      <w:r w:rsidR="001A0AF2">
        <w:t>осигуряване</w:t>
      </w:r>
      <w:proofErr w:type="spellEnd"/>
      <w:r w:rsidR="001A0AF2">
        <w:t xml:space="preserve"> на </w:t>
      </w:r>
      <w:proofErr w:type="spellStart"/>
      <w:r w:rsidR="001A0AF2">
        <w:t>здравословни</w:t>
      </w:r>
      <w:proofErr w:type="spellEnd"/>
      <w:r w:rsidR="001A0AF2">
        <w:t xml:space="preserve"> и </w:t>
      </w:r>
      <w:proofErr w:type="spellStart"/>
      <w:r w:rsidR="001A0AF2">
        <w:t>безопасни</w:t>
      </w:r>
      <w:proofErr w:type="spellEnd"/>
      <w:r w:rsidR="001A0AF2">
        <w:t xml:space="preserve"> условия на труд </w:t>
      </w:r>
      <w:proofErr w:type="gramStart"/>
      <w:r w:rsidR="001A0AF2">
        <w:t>при</w:t>
      </w:r>
      <w:proofErr w:type="gramEnd"/>
      <w:r w:rsidR="001A0AF2">
        <w:t xml:space="preserve"> работа с видеодисплеи </w:t>
      </w:r>
      <w:proofErr w:type="spellStart"/>
      <w:r w:rsidR="001A0AF2">
        <w:t>работодателят</w:t>
      </w:r>
      <w:proofErr w:type="spellEnd"/>
      <w:r w:rsidR="001A0AF2">
        <w:t xml:space="preserve"> е </w:t>
      </w:r>
      <w:proofErr w:type="spellStart"/>
      <w:r w:rsidR="001A0AF2">
        <w:t>дл</w:t>
      </w:r>
      <w:r w:rsidR="00EE3E1F">
        <w:t>ъжен</w:t>
      </w:r>
      <w:proofErr w:type="spellEnd"/>
      <w:r w:rsidR="00EE3E1F">
        <w:t xml:space="preserve"> да</w:t>
      </w:r>
      <w:r w:rsidR="00EE3E1F">
        <w:rPr>
          <w:lang w:val="bg-BG"/>
        </w:rPr>
        <w:t>:</w:t>
      </w:r>
    </w:p>
    <w:p w:rsidR="00EE3E1F" w:rsidRDefault="001A0AF2" w:rsidP="00EE3E1F">
      <w:pPr>
        <w:numPr>
          <w:ilvl w:val="0"/>
          <w:numId w:val="1"/>
        </w:numPr>
        <w:rPr>
          <w:lang w:val="bg-BG"/>
        </w:rPr>
      </w:pPr>
      <w:proofErr w:type="spellStart"/>
      <w:r>
        <w:t>предоставя</w:t>
      </w:r>
      <w:proofErr w:type="spellEnd"/>
      <w:r>
        <w:t xml:space="preserve"> на </w:t>
      </w:r>
      <w:proofErr w:type="spellStart"/>
      <w:r>
        <w:t>лицата</w:t>
      </w:r>
      <w:proofErr w:type="spellEnd"/>
      <w:r>
        <w:t xml:space="preserve">, </w:t>
      </w:r>
      <w:proofErr w:type="spellStart"/>
      <w:r>
        <w:t>работещи</w:t>
      </w:r>
      <w:proofErr w:type="spellEnd"/>
      <w:r>
        <w:t xml:space="preserve"> с видеодисплеи, информация за предприетите мерки за осигуряване на </w:t>
      </w:r>
      <w:proofErr w:type="spellStart"/>
      <w:r>
        <w:t>здравословн</w:t>
      </w:r>
      <w:r w:rsidR="00EE3E1F">
        <w:t>и</w:t>
      </w:r>
      <w:proofErr w:type="spellEnd"/>
      <w:r w:rsidR="00EE3E1F">
        <w:t xml:space="preserve"> и </w:t>
      </w:r>
      <w:proofErr w:type="spellStart"/>
      <w:r w:rsidR="00EE3E1F">
        <w:t>безопасни</w:t>
      </w:r>
      <w:proofErr w:type="spellEnd"/>
      <w:r w:rsidR="00EE3E1F">
        <w:t xml:space="preserve"> условия на труд.</w:t>
      </w:r>
      <w:r w:rsidR="00EE3E1F">
        <w:rPr>
          <w:lang w:val="bg-BG"/>
        </w:rPr>
        <w:t xml:space="preserve"> </w:t>
      </w:r>
    </w:p>
    <w:p w:rsidR="00EE3E1F" w:rsidRDefault="00EE3E1F" w:rsidP="00EE3E1F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И</w:t>
      </w:r>
      <w:proofErr w:type="spellStart"/>
      <w:r w:rsidR="001A0AF2">
        <w:t>звършване</w:t>
      </w:r>
      <w:proofErr w:type="spellEnd"/>
      <w:r w:rsidR="001A0AF2">
        <w:t xml:space="preserve"> на </w:t>
      </w:r>
      <w:proofErr w:type="spellStart"/>
      <w:r w:rsidR="001A0AF2">
        <w:t>профилактични</w:t>
      </w:r>
      <w:proofErr w:type="spellEnd"/>
      <w:r w:rsidR="001A0AF2">
        <w:t xml:space="preserve"> </w:t>
      </w:r>
      <w:proofErr w:type="spellStart"/>
      <w:r w:rsidR="001A0AF2">
        <w:t>медицински</w:t>
      </w:r>
      <w:proofErr w:type="spellEnd"/>
      <w:r w:rsidR="001A0AF2">
        <w:t xml:space="preserve"> прегледи на зрението на работниците и служителите, които работят основно на компютър или с друг тип видеодисплеи. </w:t>
      </w:r>
    </w:p>
    <w:p w:rsidR="0088501E" w:rsidRDefault="001A0AF2" w:rsidP="00EE3E1F">
      <w:pPr>
        <w:numPr>
          <w:ilvl w:val="0"/>
          <w:numId w:val="1"/>
        </w:numPr>
        <w:rPr>
          <w:lang w:val="bg-BG"/>
        </w:rPr>
      </w:pPr>
      <w:r>
        <w:t xml:space="preserve"> разработване на специални упражнения за очите, които да доведат до по-продуктивн</w:t>
      </w:r>
      <w:r w:rsidR="00EE3E1F">
        <w:t xml:space="preserve">и и безопасни условия на труд. </w:t>
      </w:r>
    </w:p>
    <w:p w:rsidR="0088501E" w:rsidRDefault="00EE3E1F" w:rsidP="00EE3E1F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С</w:t>
      </w:r>
      <w:proofErr w:type="spellStart"/>
      <w:r w:rsidR="001A0AF2">
        <w:t>пециална</w:t>
      </w:r>
      <w:proofErr w:type="spellEnd"/>
      <w:r w:rsidR="001A0AF2">
        <w:t xml:space="preserve"> </w:t>
      </w:r>
      <w:proofErr w:type="spellStart"/>
      <w:r w:rsidR="001A0AF2">
        <w:t>програма</w:t>
      </w:r>
      <w:proofErr w:type="spellEnd"/>
      <w:r w:rsidR="001A0AF2">
        <w:t xml:space="preserve"> за физиологичен режим на труд и почивка по време на работа, с което ще се намали натоварването на </w:t>
      </w:r>
      <w:proofErr w:type="spellStart"/>
      <w:r w:rsidR="001A0AF2">
        <w:t>работниците</w:t>
      </w:r>
      <w:proofErr w:type="spellEnd"/>
      <w:r w:rsidR="001A0AF2">
        <w:t xml:space="preserve"> и </w:t>
      </w:r>
      <w:proofErr w:type="spellStart"/>
      <w:r w:rsidR="001A0AF2">
        <w:t>служит</w:t>
      </w:r>
      <w:r w:rsidR="0088501E">
        <w:t>елите</w:t>
      </w:r>
      <w:proofErr w:type="spellEnd"/>
      <w:r w:rsidR="0088501E">
        <w:t xml:space="preserve"> </w:t>
      </w:r>
      <w:proofErr w:type="spellStart"/>
      <w:r w:rsidR="0088501E">
        <w:t>работещи</w:t>
      </w:r>
      <w:proofErr w:type="spellEnd"/>
      <w:r w:rsidR="0088501E">
        <w:t xml:space="preserve"> с видеодисплеи.</w:t>
      </w:r>
    </w:p>
    <w:p w:rsidR="0088501E" w:rsidRDefault="00EE3E1F" w:rsidP="00EE3E1F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О</w:t>
      </w:r>
      <w:proofErr w:type="spellStart"/>
      <w:r w:rsidR="001A0AF2">
        <w:t>ценка</w:t>
      </w:r>
      <w:proofErr w:type="spellEnd"/>
      <w:r w:rsidR="001A0AF2">
        <w:t xml:space="preserve"> на риска на работните места с видеодисплеи </w:t>
      </w:r>
      <w:proofErr w:type="spellStart"/>
      <w:r w:rsidR="001A0AF2">
        <w:t>ще</w:t>
      </w:r>
      <w:proofErr w:type="spellEnd"/>
      <w:r w:rsidR="001A0AF2">
        <w:t xml:space="preserve"> определи </w:t>
      </w:r>
      <w:proofErr w:type="spellStart"/>
      <w:r w:rsidR="001A0AF2">
        <w:t>възможните</w:t>
      </w:r>
      <w:proofErr w:type="spellEnd"/>
      <w:r w:rsidR="001A0AF2">
        <w:t xml:space="preserve"> </w:t>
      </w:r>
      <w:proofErr w:type="spellStart"/>
      <w:r w:rsidR="001A0AF2">
        <w:t>рискове</w:t>
      </w:r>
      <w:proofErr w:type="spellEnd"/>
      <w:r w:rsidR="001A0AF2">
        <w:t xml:space="preserve"> за здравето и безопасността на работещите, особено по отношение на зрението, мускулно-скелетната система, </w:t>
      </w:r>
      <w:proofErr w:type="spellStart"/>
      <w:r w:rsidR="001A0AF2">
        <w:t>възникв</w:t>
      </w:r>
      <w:r w:rsidR="0088501E">
        <w:t>ането</w:t>
      </w:r>
      <w:proofErr w:type="spellEnd"/>
      <w:r w:rsidR="0088501E">
        <w:t xml:space="preserve"> на </w:t>
      </w:r>
      <w:proofErr w:type="spellStart"/>
      <w:r w:rsidR="0088501E">
        <w:t>психичен</w:t>
      </w:r>
      <w:proofErr w:type="spellEnd"/>
      <w:r w:rsidR="0088501E">
        <w:t xml:space="preserve"> </w:t>
      </w:r>
      <w:proofErr w:type="spellStart"/>
      <w:r w:rsidR="0088501E">
        <w:t>стрес</w:t>
      </w:r>
      <w:proofErr w:type="spellEnd"/>
      <w:r w:rsidR="0088501E">
        <w:t xml:space="preserve"> и др.</w:t>
      </w:r>
    </w:p>
    <w:p w:rsidR="00413593" w:rsidRDefault="001A0AF2" w:rsidP="00EE3E1F">
      <w:pPr>
        <w:numPr>
          <w:ilvl w:val="0"/>
          <w:numId w:val="1"/>
        </w:numPr>
        <w:rPr>
          <w:lang w:val="bg-BG"/>
        </w:rPr>
      </w:pPr>
      <w:proofErr w:type="spellStart"/>
      <w:proofErr w:type="gramStart"/>
      <w:r>
        <w:t>осигури</w:t>
      </w:r>
      <w:proofErr w:type="spellEnd"/>
      <w:r>
        <w:t xml:space="preserve"> на </w:t>
      </w:r>
      <w:proofErr w:type="spellStart"/>
      <w:r>
        <w:t>лицата</w:t>
      </w:r>
      <w:proofErr w:type="spellEnd"/>
      <w:r>
        <w:t xml:space="preserve">, </w:t>
      </w:r>
      <w:proofErr w:type="spellStart"/>
      <w:r>
        <w:t>работещи</w:t>
      </w:r>
      <w:proofErr w:type="spellEnd"/>
      <w:r>
        <w:t xml:space="preserve"> с видеодисплеи, обучение и информация относно изискванията към конкретното оборудване, работната среда и възможните рискове за увреждане на зрението, на мускулно-скелетната система, за възникване на психичен стрес и др., както и за изискванията към тяхното поведение, с оглед запазване на здравето им при постъпване на </w:t>
      </w:r>
      <w:r>
        <w:lastRenderedPageBreak/>
        <w:t xml:space="preserve">работа, съществени изменения на организацията на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 и </w:t>
      </w:r>
      <w:proofErr w:type="spellStart"/>
      <w:r>
        <w:t>въвеждане</w:t>
      </w:r>
      <w:proofErr w:type="spellEnd"/>
      <w:r>
        <w:t xml:space="preserve"> на</w:t>
      </w:r>
      <w:proofErr w:type="gramEnd"/>
      <w:r>
        <w:t xml:space="preserve"> ново </w:t>
      </w:r>
      <w:proofErr w:type="spellStart"/>
      <w:r>
        <w:t>оборудване</w:t>
      </w:r>
      <w:proofErr w:type="spellEnd"/>
      <w:r>
        <w:t>.</w:t>
      </w:r>
    </w:p>
    <w:p w:rsidR="0088501E" w:rsidRDefault="0088501E" w:rsidP="0088501E">
      <w:pPr>
        <w:rPr>
          <w:b/>
          <w:lang w:val="bg-BG"/>
        </w:rPr>
      </w:pPr>
      <w:r w:rsidRPr="0088501E">
        <w:rPr>
          <w:b/>
          <w:lang w:val="bg-BG"/>
        </w:rPr>
        <w:t>Предпазни мерки</w:t>
      </w:r>
    </w:p>
    <w:p w:rsidR="00413593" w:rsidRPr="0088501E" w:rsidRDefault="00413593" w:rsidP="00413593">
      <w:pPr>
        <w:numPr>
          <w:ilvl w:val="0"/>
          <w:numId w:val="2"/>
        </w:numPr>
        <w:rPr>
          <w:b/>
          <w:lang w:val="bg-BG"/>
        </w:rPr>
      </w:pPr>
      <w:r>
        <w:rPr>
          <w:lang w:val="bg-BG"/>
        </w:rPr>
        <w:t>Ергономията, или правилната стойка и удобството при работа, е най-важното условие, за да се чувствате добре пред компютъра си.</w:t>
      </w:r>
      <w:r w:rsidRPr="0088501E">
        <w:rPr>
          <w:lang w:val="bg-BG"/>
        </w:rPr>
        <w:t>Мониторът трябва да се слага на разстояние от очите 50-80 см. По възможност поставете екрана на 20 под нивото на погледа, за да не натоварвате излишно вратните мускули, съветва германското сп. “Компютер-де.”</w:t>
      </w:r>
    </w:p>
    <w:p w:rsidR="0088501E" w:rsidRDefault="00413593" w:rsidP="0088501E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>Отблясъците от монитора могат да се намалят чрез антирефлекторни екрани или очила със специално покритие. Ако е възможно, не поставяйте компютъра си точно под флуоресцентна лампа, защото отблясъците върху монитора могат да раздразнят допълнително очите ви.</w:t>
      </w:r>
    </w:p>
    <w:p w:rsidR="0088501E" w:rsidRDefault="00413593" w:rsidP="00413593">
      <w:pPr>
        <w:pStyle w:val="a3"/>
        <w:numPr>
          <w:ilvl w:val="0"/>
          <w:numId w:val="2"/>
        </w:numPr>
        <w:rPr>
          <w:lang w:val="bg-BG"/>
        </w:rPr>
      </w:pPr>
      <w:r>
        <w:rPr>
          <w:lang w:val="bg-BG"/>
        </w:rPr>
        <w:t xml:space="preserve"> По време на работа с компютър е необходимо да се прави зрителна почивка. Това означава да отклонявате погледа в далечината и да се вглеждате в обект поне на 20 метра от вас. Правете го на всеки половин час.</w:t>
      </w:r>
    </w:p>
    <w:p w:rsidR="00413593" w:rsidRDefault="00413593" w:rsidP="00413593">
      <w:pPr>
        <w:pStyle w:val="a3"/>
        <w:numPr>
          <w:ilvl w:val="0"/>
          <w:numId w:val="2"/>
        </w:numPr>
        <w:rPr>
          <w:lang w:val="bg-BG"/>
        </w:rPr>
      </w:pPr>
      <w:r w:rsidRPr="0088501E">
        <w:rPr>
          <w:lang w:val="bg-BG"/>
        </w:rPr>
        <w:t>Ако пишете на компютър, гледайки от лист хартия, си вземете държач за документи. Така листата ще стоят изправени точно до монитора и няма постоянно да свеждате очи, за да ги гледате. По този начин ще си спестите не само умората ва зрителния орган, но и проблеми с прешлените и мускулите на врата.</w:t>
      </w:r>
    </w:p>
    <w:p w:rsidR="0088501E" w:rsidRDefault="0088501E" w:rsidP="00413593">
      <w:pPr>
        <w:pStyle w:val="a3"/>
        <w:numPr>
          <w:ilvl w:val="0"/>
          <w:numId w:val="2"/>
        </w:numPr>
        <w:rPr>
          <w:lang w:val="bg-BG"/>
        </w:rPr>
      </w:pPr>
      <w:proofErr w:type="spellStart"/>
      <w:r>
        <w:t>да</w:t>
      </w:r>
      <w:proofErr w:type="spellEnd"/>
      <w:r>
        <w:t xml:space="preserve"> </w:t>
      </w:r>
      <w:proofErr w:type="spellStart"/>
      <w:r>
        <w:t>следите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монитора</w:t>
      </w:r>
      <w:proofErr w:type="spellEnd"/>
      <w:r>
        <w:t xml:space="preserve">; </w:t>
      </w:r>
    </w:p>
    <w:p w:rsidR="0088501E" w:rsidRDefault="0088501E" w:rsidP="0088501E">
      <w:pPr>
        <w:pStyle w:val="a3"/>
        <w:numPr>
          <w:ilvl w:val="0"/>
          <w:numId w:val="2"/>
        </w:numPr>
        <w:rPr>
          <w:lang w:val="bg-BG"/>
        </w:rPr>
      </w:pPr>
      <w:proofErr w:type="spellStart"/>
      <w:r>
        <w:t>подходяща</w:t>
      </w:r>
      <w:proofErr w:type="spellEnd"/>
      <w:r>
        <w:t xml:space="preserve"> </w:t>
      </w:r>
      <w:proofErr w:type="spellStart"/>
      <w:r>
        <w:t>осветеност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помещение</w:t>
      </w:r>
      <w:proofErr w:type="spellEnd"/>
      <w:r>
        <w:t xml:space="preserve">; </w:t>
      </w:r>
    </w:p>
    <w:p w:rsidR="0088501E" w:rsidRPr="0088501E" w:rsidRDefault="0088501E" w:rsidP="0088501E">
      <w:pPr>
        <w:pStyle w:val="a3"/>
        <w:numPr>
          <w:ilvl w:val="0"/>
          <w:numId w:val="2"/>
        </w:numPr>
        <w:rPr>
          <w:lang w:val="bg-BG"/>
        </w:rPr>
      </w:pPr>
      <w:proofErr w:type="spellStart"/>
      <w:r>
        <w:t>възможност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работната</w:t>
      </w:r>
      <w:proofErr w:type="spellEnd"/>
      <w:r>
        <w:t xml:space="preserve"> </w:t>
      </w:r>
      <w:proofErr w:type="spellStart"/>
      <w:r>
        <w:t>поза</w:t>
      </w:r>
      <w:proofErr w:type="spellEnd"/>
      <w:r>
        <w:t xml:space="preserve">; </w:t>
      </w:r>
    </w:p>
    <w:p w:rsidR="0088501E" w:rsidRPr="0088501E" w:rsidRDefault="0088501E" w:rsidP="0088501E">
      <w:pPr>
        <w:pStyle w:val="a3"/>
        <w:ind w:left="360"/>
        <w:rPr>
          <w:lang w:val="bg-BG"/>
        </w:rPr>
      </w:pPr>
      <w:proofErr w:type="spellStart"/>
      <w:r>
        <w:t>Тези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подобрят</w:t>
      </w:r>
      <w:proofErr w:type="spellEnd"/>
      <w:r>
        <w:t xml:space="preserve"> </w:t>
      </w:r>
      <w:proofErr w:type="spellStart"/>
      <w:r>
        <w:t>ефикасността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труда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гарантират</w:t>
      </w:r>
      <w:proofErr w:type="spellEnd"/>
      <w:r>
        <w:t xml:space="preserve"> </w:t>
      </w:r>
      <w:proofErr w:type="spellStart"/>
      <w:r>
        <w:t>дълги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екрана</w:t>
      </w:r>
      <w:proofErr w:type="spellEnd"/>
      <w:r>
        <w:t xml:space="preserve"> в </w:t>
      </w:r>
      <w:proofErr w:type="spellStart"/>
      <w:r>
        <w:t>добро</w:t>
      </w:r>
      <w:proofErr w:type="spellEnd"/>
      <w:r>
        <w:t xml:space="preserve"> </w:t>
      </w:r>
      <w:proofErr w:type="spellStart"/>
      <w:r>
        <w:t>здравно</w:t>
      </w:r>
      <w:proofErr w:type="spellEnd"/>
      <w:r>
        <w:t xml:space="preserve"> </w:t>
      </w:r>
      <w:proofErr w:type="spellStart"/>
      <w:r>
        <w:t>състояние</w:t>
      </w:r>
      <w:proofErr w:type="spellEnd"/>
    </w:p>
    <w:p w:rsidR="00413593" w:rsidRPr="00413593" w:rsidRDefault="00413593">
      <w:pPr>
        <w:rPr>
          <w:lang w:val="bg-BG"/>
        </w:rPr>
      </w:pPr>
    </w:p>
    <w:sectPr w:rsidR="00413593" w:rsidRPr="00413593" w:rsidSect="00EF2AF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B7A" w:rsidRDefault="00797B7A" w:rsidP="00EE3E1F">
      <w:r>
        <w:separator/>
      </w:r>
    </w:p>
  </w:endnote>
  <w:endnote w:type="continuationSeparator" w:id="0">
    <w:p w:rsidR="00797B7A" w:rsidRDefault="00797B7A" w:rsidP="00EE3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B7A" w:rsidRDefault="00797B7A" w:rsidP="00EE3E1F">
      <w:r>
        <w:separator/>
      </w:r>
    </w:p>
  </w:footnote>
  <w:footnote w:type="continuationSeparator" w:id="0">
    <w:p w:rsidR="00797B7A" w:rsidRDefault="00797B7A" w:rsidP="00EE3E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F66AA"/>
    <w:multiLevelType w:val="hybridMultilevel"/>
    <w:tmpl w:val="2FD67A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9C3834"/>
    <w:multiLevelType w:val="hybridMultilevel"/>
    <w:tmpl w:val="C1D455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0AF2"/>
    <w:rsid w:val="000013E7"/>
    <w:rsid w:val="00006851"/>
    <w:rsid w:val="001A0AF2"/>
    <w:rsid w:val="00332B7E"/>
    <w:rsid w:val="00413593"/>
    <w:rsid w:val="006166F7"/>
    <w:rsid w:val="006D0ED7"/>
    <w:rsid w:val="00797B7A"/>
    <w:rsid w:val="0088501E"/>
    <w:rsid w:val="00C575AF"/>
    <w:rsid w:val="00E319FC"/>
    <w:rsid w:val="00EE3E1F"/>
    <w:rsid w:val="00EF2AF0"/>
    <w:rsid w:val="00F8562A"/>
    <w:rsid w:val="00FF6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AF0"/>
    <w:rPr>
      <w:sz w:val="24"/>
      <w:szCs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13593"/>
    <w:pPr>
      <w:spacing w:before="100" w:beforeAutospacing="1" w:after="100" w:afterAutospacing="1"/>
    </w:pPr>
    <w:rPr>
      <w:lang w:val="en-US"/>
    </w:rPr>
  </w:style>
  <w:style w:type="paragraph" w:styleId="a4">
    <w:name w:val="header"/>
    <w:basedOn w:val="a"/>
    <w:link w:val="a5"/>
    <w:rsid w:val="00EE3E1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EE3E1F"/>
    <w:rPr>
      <w:sz w:val="24"/>
      <w:szCs w:val="24"/>
      <w:lang w:val="ru-RU" w:eastAsia="en-US"/>
    </w:rPr>
  </w:style>
  <w:style w:type="paragraph" w:styleId="a6">
    <w:name w:val="footer"/>
    <w:basedOn w:val="a"/>
    <w:link w:val="a7"/>
    <w:rsid w:val="00EE3E1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rsid w:val="00EE3E1F"/>
    <w:rPr>
      <w:sz w:val="24"/>
      <w:szCs w:val="24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5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8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1137</Words>
  <Characters>6486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CIA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</dc:creator>
  <cp:lastModifiedBy>Sabev</cp:lastModifiedBy>
  <cp:revision>3</cp:revision>
  <dcterms:created xsi:type="dcterms:W3CDTF">2018-02-24T11:17:00Z</dcterms:created>
  <dcterms:modified xsi:type="dcterms:W3CDTF">2023-02-02T07:24:00Z</dcterms:modified>
</cp:coreProperties>
</file>